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0D3" w:rsidRDefault="00FC685A">
      <w:r>
        <w:t xml:space="preserve">A </w:t>
      </w:r>
      <w:proofErr w:type="spellStart"/>
      <w:r>
        <w:t>milspecial</w:t>
      </w:r>
      <w:proofErr w:type="spellEnd"/>
      <w:r>
        <w:t xml:space="preserve"> vai participar da </w:t>
      </w:r>
      <w:proofErr w:type="gramStart"/>
      <w:r>
        <w:t>maior feira latino-americano da indústria têxtil que completa 20 anos</w:t>
      </w:r>
      <w:proofErr w:type="gramEnd"/>
      <w:r>
        <w:t xml:space="preserve"> e se prepara para a sua maior edição já realizada. Nos dia 10 a 13 de agosto, acontece em Blumenau, a </w:t>
      </w:r>
      <w:proofErr w:type="spellStart"/>
      <w:r>
        <w:t>Febratex</w:t>
      </w:r>
      <w:proofErr w:type="spellEnd"/>
      <w:r>
        <w:t xml:space="preserve"> feira brasileira para a indústria têxtil 2010 reunindo o melhor em todos os segmentos de cadeia têxtil</w:t>
      </w:r>
      <w:proofErr w:type="gramStart"/>
      <w:r>
        <w:t xml:space="preserve">  </w:t>
      </w:r>
      <w:proofErr w:type="gramEnd"/>
      <w:r>
        <w:t xml:space="preserve">como maquinas de costura onde a </w:t>
      </w:r>
      <w:proofErr w:type="spellStart"/>
      <w:r>
        <w:t>milspecial</w:t>
      </w:r>
      <w:proofErr w:type="spellEnd"/>
      <w:r>
        <w:t xml:space="preserve"> de destaca com os melhores preços e qualidade sem igual. </w:t>
      </w:r>
    </w:p>
    <w:sectPr w:rsidR="004470D3" w:rsidSect="006E31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hyphenationZone w:val="425"/>
  <w:characterSpacingControl w:val="doNotCompress"/>
  <w:compat/>
  <w:rsids>
    <w:rsidRoot w:val="00FC685A"/>
    <w:rsid w:val="004470D3"/>
    <w:rsid w:val="006E3152"/>
    <w:rsid w:val="00900508"/>
    <w:rsid w:val="00E502FE"/>
    <w:rsid w:val="00FC6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15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</Words>
  <Characters>352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web02</dc:creator>
  <cp:lastModifiedBy>web02</cp:lastModifiedBy>
  <cp:revision>1</cp:revision>
  <dcterms:created xsi:type="dcterms:W3CDTF">2010-07-02T14:43:00Z</dcterms:created>
  <dcterms:modified xsi:type="dcterms:W3CDTF">2010-07-02T14:48:00Z</dcterms:modified>
</cp:coreProperties>
</file>